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2D" w:rsidRPr="00A3472D" w:rsidRDefault="00A3472D" w:rsidP="00A3472D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</w:pPr>
      <w:r w:rsidRPr="00A3472D">
        <w:rPr>
          <w:rFonts w:ascii="Arial" w:eastAsia="Times New Roman" w:hAnsi="Arial" w:cs="Arial"/>
          <w:b/>
          <w:bCs/>
          <w:color w:val="0070C0"/>
          <w:sz w:val="24"/>
          <w:szCs w:val="24"/>
          <w:lang w:eastAsia="en-GB"/>
        </w:rPr>
        <w:t>NLP Preferred Representational System</w:t>
      </w:r>
    </w:p>
    <w:p w:rsidR="00A3472D" w:rsidRPr="00A3472D" w:rsidRDefault="00A3472D" w:rsidP="00A3472D">
      <w:pPr>
        <w:spacing w:after="0" w:line="240" w:lineRule="auto"/>
        <w:rPr>
          <w:rFonts w:ascii="Arial" w:eastAsia="Times New Roman" w:hAnsi="Arial" w:cs="Arial"/>
          <w:color w:val="000066"/>
          <w:sz w:val="24"/>
          <w:szCs w:val="24"/>
          <w:lang w:eastAsia="en-GB"/>
        </w:rPr>
      </w:pPr>
    </w:p>
    <w:p w:rsidR="00A3472D" w:rsidRDefault="00A3472D" w:rsidP="00A347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Use this free test to discover your preferred representational system. In NLP the 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>primary ways that we represent, code, store and give meaning or language to our experiences are known as representational systems. We mainly work with four rep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resentational 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>systems which are called; visual, auditory, kinaesthetic and auditory digital. In general, one rep</w:t>
      </w:r>
      <w:r>
        <w:rPr>
          <w:rFonts w:ascii="Arial" w:eastAsia="Times New Roman" w:hAnsi="Arial" w:cs="Arial"/>
          <w:sz w:val="24"/>
          <w:szCs w:val="24"/>
          <w:lang w:eastAsia="en-GB"/>
        </w:rPr>
        <w:t>resentational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 xml:space="preserve"> system is not better than another and each of us has a preferred rep</w:t>
      </w:r>
      <w:r>
        <w:rPr>
          <w:rFonts w:ascii="Arial" w:eastAsia="Times New Roman" w:hAnsi="Arial" w:cs="Arial"/>
          <w:sz w:val="24"/>
          <w:szCs w:val="24"/>
          <w:lang w:eastAsia="en-GB"/>
        </w:rPr>
        <w:t>resentational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 xml:space="preserve"> system. There are several ways to determine which system each of us prefers. This test presents a preference assessment which can guide you as to your preferred rep</w:t>
      </w:r>
      <w:r>
        <w:rPr>
          <w:rFonts w:ascii="Arial" w:eastAsia="Times New Roman" w:hAnsi="Arial" w:cs="Arial"/>
          <w:sz w:val="24"/>
          <w:szCs w:val="24"/>
          <w:lang w:eastAsia="en-GB"/>
        </w:rPr>
        <w:t>resentational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 xml:space="preserve"> system.</w:t>
      </w:r>
    </w:p>
    <w:p w:rsidR="00A3472D" w:rsidRPr="00A3472D" w:rsidRDefault="00A3472D" w:rsidP="00A347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A3472D" w:rsidRPr="00A3472D" w:rsidRDefault="00A3472D" w:rsidP="00A347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3472D">
        <w:rPr>
          <w:rFonts w:ascii="Arial" w:eastAsia="Times New Roman" w:hAnsi="Arial" w:cs="Arial"/>
          <w:sz w:val="24"/>
          <w:szCs w:val="24"/>
          <w:lang w:eastAsia="en-GB"/>
        </w:rPr>
        <w:t>Understanding your preferred rep</w:t>
      </w:r>
      <w:r>
        <w:rPr>
          <w:rFonts w:ascii="Arial" w:eastAsia="Times New Roman" w:hAnsi="Arial" w:cs="Arial"/>
          <w:sz w:val="24"/>
          <w:szCs w:val="24"/>
          <w:lang w:eastAsia="en-GB"/>
        </w:rPr>
        <w:t>resentational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 xml:space="preserve"> system can help you understand the messages that others are picking up from you and how you can then communicate better with others. Likewise knowing your preferred rep</w:t>
      </w:r>
      <w:r>
        <w:rPr>
          <w:rFonts w:ascii="Arial" w:eastAsia="Times New Roman" w:hAnsi="Arial" w:cs="Arial"/>
          <w:sz w:val="24"/>
          <w:szCs w:val="24"/>
          <w:lang w:eastAsia="en-GB"/>
        </w:rPr>
        <w:t>resentational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t xml:space="preserve"> system can help you understand why you learn the way that you do and then put you in charge of resources that enable you to be a more effective learner.</w:t>
      </w:r>
    </w:p>
    <w:p w:rsidR="00A3472D" w:rsidRPr="00A3472D" w:rsidRDefault="00A3472D" w:rsidP="00A347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For each of the following statements, please place a number next to every phrase - BUT ONLY USE EACH NUMBER ONCE PER QUESTION, AS SHOWN IN THE EXAMPLE. So there is only one statement per question rated as 4, only one as 3, one as 2 and one 1.  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  <w:t>Use the following system to indicate your preferences: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347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 = Closest to describing you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347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 = Next best description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347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 = Next best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3472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 = Least descriptive of you</w:t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A3472D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If you have trouble deciding between two of the options, go with the first thought that comes into your mind </w:t>
      </w:r>
    </w:p>
    <w:p w:rsidR="00A3472D" w:rsidRPr="00A3472D" w:rsidRDefault="00A3472D" w:rsidP="00A347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3472D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50"/>
        <w:gridCol w:w="6986"/>
      </w:tblGrid>
      <w:tr w:rsidR="00A3472D" w:rsidRPr="00A3472D">
        <w:trPr>
          <w:tblCellSpacing w:w="15" w:type="dxa"/>
        </w:trPr>
        <w:tc>
          <w:tcPr>
            <w:tcW w:w="0" w:type="auto"/>
            <w:shd w:val="clear" w:color="auto" w:fill="379BFF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Example</w:t>
            </w:r>
          </w:p>
        </w:tc>
        <w:tc>
          <w:tcPr>
            <w:tcW w:w="0" w:type="auto"/>
            <w:shd w:val="clear" w:color="auto" w:fill="379BFF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I make important decisions based on: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gut level feelings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which way sounds the best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what looks best to me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precise review and study of the issues</w:t>
            </w:r>
          </w:p>
        </w:tc>
      </w:tr>
      <w:tr w:rsidR="00A3472D" w:rsidRPr="00A3472D">
        <w:trPr>
          <w:trHeight w:val="750"/>
          <w:tblCellSpacing w:w="15" w:type="dxa"/>
        </w:trPr>
        <w:tc>
          <w:tcPr>
            <w:tcW w:w="0" w:type="auto"/>
            <w:shd w:val="clear" w:color="auto" w:fill="B7DBFF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B7DBFF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Verdana" w:eastAsia="Times New Roman" w:hAnsi="Verdana" w:cs="Arial"/>
                <w:color w:val="000066"/>
                <w:sz w:val="18"/>
                <w:szCs w:val="18"/>
                <w:lang w:eastAsia="en-GB"/>
              </w:rPr>
            </w:pPr>
            <w:r w:rsidRPr="00A3472D">
              <w:rPr>
                <w:rFonts w:ascii="Verdana" w:eastAsia="Times New Roman" w:hAnsi="Verdana" w:cs="Arial"/>
                <w:color w:val="000066"/>
                <w:sz w:val="18"/>
                <w:szCs w:val="18"/>
                <w:lang w:eastAsia="en-GB"/>
              </w:rPr>
              <w:t xml:space="preserve">So </w:t>
            </w:r>
            <w:r w:rsidRPr="00A3472D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GB"/>
              </w:rPr>
              <w:t>what looks best to me</w:t>
            </w:r>
            <w:r w:rsidRPr="00A3472D">
              <w:rPr>
                <w:rFonts w:ascii="Verdana" w:eastAsia="Times New Roman" w:hAnsi="Verdana" w:cs="Arial"/>
                <w:color w:val="000066"/>
                <w:sz w:val="18"/>
                <w:szCs w:val="18"/>
                <w:lang w:eastAsia="en-GB"/>
              </w:rPr>
              <w:t xml:space="preserve"> is ranked as the closest to describing you, followed by </w:t>
            </w:r>
            <w:r w:rsidRPr="00A3472D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GB"/>
              </w:rPr>
              <w:t>gut level feeling</w:t>
            </w:r>
            <w:r w:rsidRPr="00A3472D">
              <w:rPr>
                <w:rFonts w:ascii="Verdana" w:eastAsia="Times New Roman" w:hAnsi="Verdana" w:cs="Arial"/>
                <w:b/>
                <w:bCs/>
                <w:color w:val="000066"/>
                <w:sz w:val="18"/>
                <w:szCs w:val="18"/>
                <w:lang w:eastAsia="en-GB"/>
              </w:rPr>
              <w:t>s</w:t>
            </w:r>
            <w:r w:rsidRPr="00A3472D">
              <w:rPr>
                <w:rFonts w:ascii="Verdana" w:eastAsia="Times New Roman" w:hAnsi="Verdana" w:cs="Arial"/>
                <w:color w:val="000066"/>
                <w:sz w:val="18"/>
                <w:szCs w:val="18"/>
                <w:lang w:eastAsia="en-GB"/>
              </w:rPr>
              <w:t xml:space="preserve">, then </w:t>
            </w:r>
            <w:r w:rsidRPr="00A3472D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GB"/>
              </w:rPr>
              <w:t>precise review and study of the issue</w:t>
            </w:r>
            <w:r w:rsidRPr="00A3472D">
              <w:rPr>
                <w:rFonts w:ascii="Verdana" w:eastAsia="Times New Roman" w:hAnsi="Verdana" w:cs="Arial"/>
                <w:color w:val="000066"/>
                <w:sz w:val="18"/>
                <w:szCs w:val="18"/>
                <w:lang w:eastAsia="en-GB"/>
              </w:rPr>
              <w:t xml:space="preserve"> and finally </w:t>
            </w:r>
            <w:r w:rsidRPr="00A3472D">
              <w:rPr>
                <w:rFonts w:ascii="Verdana" w:eastAsia="Times New Roman" w:hAnsi="Verdana" w:cs="Arial"/>
                <w:b/>
                <w:bCs/>
                <w:i/>
                <w:iCs/>
                <w:color w:val="000066"/>
                <w:sz w:val="18"/>
                <w:szCs w:val="18"/>
                <w:lang w:eastAsia="en-GB"/>
              </w:rPr>
              <w:t>which sounds best</w:t>
            </w:r>
            <w:r w:rsidRPr="00A3472D">
              <w:rPr>
                <w:rFonts w:ascii="Verdana" w:eastAsia="Times New Roman" w:hAnsi="Verdana" w:cs="Arial"/>
                <w:color w:val="000066"/>
                <w:sz w:val="18"/>
                <w:szCs w:val="18"/>
                <w:lang w:eastAsia="en-GB"/>
              </w:rPr>
              <w:t xml:space="preserve"> as the least descriptive of you. With each ranking (4-1) only being used once.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A3472D" w:rsidRPr="00A3472D" w:rsidTr="00A3472D">
        <w:trPr>
          <w:tblCellSpacing w:w="15" w:type="dxa"/>
        </w:trPr>
        <w:tc>
          <w:tcPr>
            <w:tcW w:w="0" w:type="auto"/>
            <w:shd w:val="clear" w:color="auto" w:fill="7495C9"/>
            <w:vAlign w:val="center"/>
            <w:hideMark/>
          </w:tcPr>
          <w:p w:rsidR="00A3472D" w:rsidRDefault="00A3472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1.</w:t>
            </w:r>
          </w:p>
        </w:tc>
        <w:tc>
          <w:tcPr>
            <w:tcW w:w="6941" w:type="dxa"/>
            <w:shd w:val="clear" w:color="auto" w:fill="7495C9"/>
            <w:vAlign w:val="center"/>
            <w:hideMark/>
          </w:tcPr>
          <w:p w:rsidR="00A3472D" w:rsidRDefault="00A3472D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FFFFFF"/>
              </w:rPr>
              <w:t>I make important decisions based on:</w:t>
            </w:r>
          </w:p>
        </w:tc>
      </w:tr>
      <w:bookmarkStart w:id="0" w:name="_GoBack"/>
      <w:tr w:rsidR="00A3472D" w:rsidRPr="00A3472D" w:rsidTr="005C5174">
        <w:trPr>
          <w:trHeight w:val="417"/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jc w:val="center"/>
              <w:rPr>
                <w:sz w:val="24"/>
                <w:szCs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9" type="#_x0000_t75" style="width:52.5pt;height:18pt" o:ole="">
                  <v:imagedata r:id="rId7" o:title=""/>
                </v:shape>
                <w:control r:id="rId8" w:name="DefaultOcxName" w:shapeid="_x0000_i1129"/>
              </w:object>
            </w:r>
            <w:bookmarkEnd w:id="0"/>
            <w:r>
              <w:rPr>
                <w:rStyle w:val="selectinvalidmsg2"/>
                <w:specVanish w:val="0"/>
              </w:rPr>
              <w:t>Please select</w:t>
            </w:r>
            <w:r>
              <w:rPr>
                <w:rStyle w:val="selectrequiredmsg2"/>
                <w:specVanish w:val="0"/>
              </w:rPr>
              <w:t>Please select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rPr>
                <w:sz w:val="24"/>
                <w:szCs w:val="24"/>
              </w:rPr>
            </w:pPr>
            <w:r>
              <w:rPr>
                <w:rStyle w:val="pequiv1"/>
              </w:rPr>
              <w:t>gut level feelings</w:t>
            </w:r>
          </w:p>
        </w:tc>
      </w:tr>
      <w:tr w:rsidR="00A3472D" w:rsidRPr="00A3472D" w:rsidTr="005C5174">
        <w:trPr>
          <w:trHeight w:val="343"/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jc w:val="center"/>
              <w:rPr>
                <w:sz w:val="24"/>
                <w:szCs w:val="24"/>
              </w:rPr>
            </w:pPr>
            <w:r>
              <w:object w:dxaOrig="1440" w:dyaOrig="1440">
                <v:shape id="_x0000_i1069" type="#_x0000_t75" style="width:52.5pt;height:18pt" o:ole="">
                  <v:imagedata r:id="rId7" o:title=""/>
                </v:shape>
                <w:control r:id="rId9" w:name="DefaultOcxName1" w:shapeid="_x0000_i1069"/>
              </w:object>
            </w:r>
            <w:r>
              <w:rPr>
                <w:rStyle w:val="selectinvalidmsg2"/>
                <w:specVanish w:val="0"/>
              </w:rPr>
              <w:t>Please select</w:t>
            </w:r>
            <w:r>
              <w:rPr>
                <w:rStyle w:val="selectrequiredmsg2"/>
                <w:specVanish w:val="0"/>
              </w:rPr>
              <w:t>Please select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rPr>
                <w:sz w:val="24"/>
                <w:szCs w:val="24"/>
              </w:rPr>
            </w:pPr>
            <w:r>
              <w:rPr>
                <w:rStyle w:val="pequiv1"/>
              </w:rPr>
              <w:t>which way sounds the best</w:t>
            </w:r>
          </w:p>
        </w:tc>
      </w:tr>
      <w:tr w:rsidR="00A3472D" w:rsidRPr="00A3472D" w:rsidTr="005C5174">
        <w:trPr>
          <w:trHeight w:val="424"/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jc w:val="center"/>
              <w:rPr>
                <w:sz w:val="24"/>
                <w:szCs w:val="24"/>
              </w:rPr>
            </w:pPr>
            <w:r>
              <w:object w:dxaOrig="1440" w:dyaOrig="1440">
                <v:shape id="_x0000_i1072" type="#_x0000_t75" style="width:52.5pt;height:18pt" o:ole="">
                  <v:imagedata r:id="rId7" o:title=""/>
                </v:shape>
                <w:control r:id="rId10" w:name="DefaultOcxName2" w:shapeid="_x0000_i1072"/>
              </w:object>
            </w:r>
            <w:r>
              <w:rPr>
                <w:rStyle w:val="selectinvalidmsg2"/>
                <w:specVanish w:val="0"/>
              </w:rPr>
              <w:t>Please select</w:t>
            </w:r>
            <w:r>
              <w:rPr>
                <w:rStyle w:val="selectrequiredmsg2"/>
                <w:specVanish w:val="0"/>
              </w:rPr>
              <w:t>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rPr>
                <w:sz w:val="24"/>
                <w:szCs w:val="24"/>
              </w:rPr>
            </w:pPr>
            <w:r>
              <w:rPr>
                <w:rStyle w:val="pequiv1"/>
              </w:rPr>
              <w:t>what looks best to me</w:t>
            </w:r>
          </w:p>
        </w:tc>
      </w:tr>
      <w:tr w:rsidR="00A3472D" w:rsidRPr="00A3472D" w:rsidTr="005C5174">
        <w:trPr>
          <w:trHeight w:val="208"/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jc w:val="center"/>
              <w:rPr>
                <w:sz w:val="24"/>
                <w:szCs w:val="24"/>
              </w:rPr>
            </w:pPr>
            <w:r>
              <w:object w:dxaOrig="1440" w:dyaOrig="1440">
                <v:shape id="_x0000_i1075" type="#_x0000_t75" style="width:52.5pt;height:18pt" o:ole="">
                  <v:imagedata r:id="rId7" o:title=""/>
                </v:shape>
                <w:control r:id="rId11" w:name="DefaultOcxName31" w:shapeid="_x0000_i1075"/>
              </w:object>
            </w:r>
            <w:r>
              <w:rPr>
                <w:rStyle w:val="selectinvalidmsg2"/>
                <w:specVanish w:val="0"/>
              </w:rPr>
              <w:t>Please select</w:t>
            </w:r>
            <w:r>
              <w:rPr>
                <w:rStyle w:val="selectrequiredmsg2"/>
                <w:specVanish w:val="0"/>
              </w:rPr>
              <w:t xml:space="preserve">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Default="00A3472D">
            <w:pPr>
              <w:rPr>
                <w:sz w:val="24"/>
                <w:szCs w:val="24"/>
              </w:rPr>
            </w:pPr>
            <w:r>
              <w:rPr>
                <w:rStyle w:val="pequiv1"/>
              </w:rPr>
              <w:t>precise review and study of the issues</w:t>
            </w:r>
          </w:p>
        </w:tc>
      </w:tr>
      <w:tr w:rsidR="00A3472D" w:rsidRPr="00A3472D" w:rsidTr="00A3472D">
        <w:trPr>
          <w:tblCellSpacing w:w="15" w:type="dxa"/>
        </w:trPr>
        <w:tc>
          <w:tcPr>
            <w:tcW w:w="2205" w:type="dxa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A3472D" w:rsidRPr="00A3472D" w:rsidRDefault="00A3472D" w:rsidP="00A34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  <w:gridCol w:w="7991"/>
      </w:tblGrid>
      <w:tr w:rsidR="00A3472D" w:rsidRPr="00A3472D">
        <w:trPr>
          <w:tblCellSpacing w:w="15" w:type="dxa"/>
        </w:trPr>
        <w:tc>
          <w:tcPr>
            <w:tcW w:w="0" w:type="auto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9255" w:type="dxa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During an argument, I am most likely to be influenced by: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52.5pt;height:18pt" o:ole="">
                  <v:imagedata r:id="rId7" o:title=""/>
                </v:shape>
                <w:control r:id="rId12" w:name="DefaultOcxName3" w:shapeid="_x0000_i1078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the other person’s tone of voice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52.5pt;height:18pt" o:ole="">
                  <v:imagedata r:id="rId7" o:title=""/>
                </v:shape>
                <w:control r:id="rId13" w:name="DefaultOcxName4" w:shapeid="_x0000_i1081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whether or not I can see the other person’s point of view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52.5pt;height:18pt" o:ole="">
                  <v:imagedata r:id="rId7" o:title=""/>
                </v:shape>
                <w:control r:id="rId14" w:name="DefaultOcxName5" w:shapeid="_x0000_i1084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the logic of the other person’s argument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52.5pt;height:18pt" o:ole="">
                  <v:imagedata r:id="rId7" o:title=""/>
                </v:shape>
                <w:control r:id="rId15" w:name="DefaultOcxName6" w:shapeid="_x0000_i1087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whether or not I am in touch with the other person’s true feelings</w:t>
            </w:r>
          </w:p>
        </w:tc>
      </w:tr>
      <w:tr w:rsidR="00A3472D" w:rsidRPr="00A3472D">
        <w:trPr>
          <w:tblCellSpacing w:w="15" w:type="dxa"/>
        </w:trPr>
        <w:tc>
          <w:tcPr>
            <w:tcW w:w="825" w:type="dxa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A3472D" w:rsidRPr="00A3472D" w:rsidRDefault="00A3472D" w:rsidP="00A34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  <w:gridCol w:w="7991"/>
      </w:tblGrid>
      <w:tr w:rsidR="00A3472D" w:rsidRPr="00A3472D">
        <w:trPr>
          <w:tblCellSpacing w:w="15" w:type="dxa"/>
        </w:trPr>
        <w:tc>
          <w:tcPr>
            <w:tcW w:w="0" w:type="auto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9255" w:type="dxa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I most easily communicate what is going on with me by: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0" type="#_x0000_t75" style="width:52.5pt;height:18pt" o:ole="">
                  <v:imagedata r:id="rId7" o:title=""/>
                </v:shape>
                <w:control r:id="rId16" w:name="DefaultOcxName7" w:shapeid="_x0000_i1090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the way I dress and look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52.5pt;height:18pt" o:ole="">
                  <v:imagedata r:id="rId7" o:title=""/>
                </v:shape>
                <w:control r:id="rId17" w:name="DefaultOcxName8" w:shapeid="_x0000_i1093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the feelings I share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52.5pt;height:18pt" o:ole="">
                  <v:imagedata r:id="rId7" o:title=""/>
                </v:shape>
                <w:control r:id="rId18" w:name="DefaultOcxName9" w:shapeid="_x0000_i1096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the words I choose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52.5pt;height:18pt" o:ole="">
                  <v:imagedata r:id="rId7" o:title=""/>
                </v:shape>
                <w:control r:id="rId19" w:name="DefaultOcxName10" w:shapeid="_x0000_i1099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my tone of voice</w:t>
            </w:r>
          </w:p>
        </w:tc>
      </w:tr>
      <w:tr w:rsidR="00A3472D" w:rsidRPr="00A3472D">
        <w:trPr>
          <w:tblCellSpacing w:w="15" w:type="dxa"/>
        </w:trPr>
        <w:tc>
          <w:tcPr>
            <w:tcW w:w="825" w:type="dxa"/>
            <w:vAlign w:val="center"/>
            <w:hideMark/>
          </w:tcPr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5C5174" w:rsidRDefault="005C5174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C5174" w:rsidRDefault="005C5174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C5174" w:rsidRDefault="005C5174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C5174" w:rsidRDefault="005C5174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C5174" w:rsidRDefault="005C5174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C5174" w:rsidRPr="00A3472D" w:rsidRDefault="005C5174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3472D" w:rsidRPr="00A3472D" w:rsidRDefault="00A3472D" w:rsidP="00A34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  <w:gridCol w:w="7991"/>
      </w:tblGrid>
      <w:tr w:rsidR="00A3472D" w:rsidRPr="00A3472D">
        <w:trPr>
          <w:tblCellSpacing w:w="15" w:type="dxa"/>
        </w:trPr>
        <w:tc>
          <w:tcPr>
            <w:tcW w:w="0" w:type="auto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4.</w:t>
            </w:r>
          </w:p>
        </w:tc>
        <w:tc>
          <w:tcPr>
            <w:tcW w:w="9255" w:type="dxa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It is easiest for me to: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52.5pt;height:18pt" o:ole="">
                  <v:imagedata r:id="rId7" o:title=""/>
                </v:shape>
                <w:control r:id="rId20" w:name="DefaultOcxName11" w:shapeid="_x0000_i1102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find the ideal volume and tuning on a stereo system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52.5pt;height:18pt" o:ole="">
                  <v:imagedata r:id="rId7" o:title=""/>
                </v:shape>
                <w:control r:id="rId21" w:name="DefaultOcxName12" w:shapeid="_x0000_i1105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select the most intellectually relevant point in an interesting subject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8" type="#_x0000_t75" style="width:52.5pt;height:18pt" o:ole="">
                  <v:imagedata r:id="rId7" o:title=""/>
                </v:shape>
                <w:control r:id="rId22" w:name="DefaultOcxName13" w:shapeid="_x0000_i1108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select the most comfortable furniture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52.5pt;height:18pt" o:ole="">
                  <v:imagedata r:id="rId7" o:title=""/>
                </v:shape>
                <w:control r:id="rId23" w:name="DefaultOcxName14" w:shapeid="_x0000_i1111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select rich, attractive colour combinations</w:t>
            </w:r>
          </w:p>
        </w:tc>
      </w:tr>
      <w:tr w:rsidR="00A3472D" w:rsidRPr="00A3472D">
        <w:trPr>
          <w:tblCellSpacing w:w="15" w:type="dxa"/>
        </w:trPr>
        <w:tc>
          <w:tcPr>
            <w:tcW w:w="825" w:type="dxa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A3472D" w:rsidRPr="00A3472D" w:rsidRDefault="00A3472D" w:rsidP="00A347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  <w:gridCol w:w="7991"/>
      </w:tblGrid>
      <w:tr w:rsidR="00A3472D" w:rsidRPr="00A3472D">
        <w:trPr>
          <w:tblCellSpacing w:w="15" w:type="dxa"/>
        </w:trPr>
        <w:tc>
          <w:tcPr>
            <w:tcW w:w="0" w:type="auto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9255" w:type="dxa"/>
            <w:shd w:val="clear" w:color="auto" w:fill="7495C9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A3472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52.5pt;height:18pt" o:ole="">
                  <v:imagedata r:id="rId7" o:title=""/>
                </v:shape>
                <w:control r:id="rId24" w:name="DefaultOcxName15" w:shapeid="_x0000_i1114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I am very attuned to the sounds of my surroundings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7" type="#_x0000_t75" style="width:52.5pt;height:18pt" o:ole="">
                  <v:imagedata r:id="rId7" o:title=""/>
                </v:shape>
                <w:control r:id="rId25" w:name="DefaultOcxName16" w:shapeid="_x0000_i1117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I am very adept at making sense of new facts and data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0" type="#_x0000_t75" style="width:52.5pt;height:18pt" o:ole="">
                  <v:imagedata r:id="rId7" o:title=""/>
                </v:shape>
                <w:control r:id="rId26" w:name="DefaultOcxName17" w:shapeid="_x0000_i1120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I am very sensitive to the way articles of clothing feel on my body</w:t>
            </w:r>
          </w:p>
        </w:tc>
      </w:tr>
      <w:tr w:rsidR="00A3472D" w:rsidRPr="00A3472D">
        <w:trPr>
          <w:tblCellSpacing w:w="15" w:type="dxa"/>
        </w:trPr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23" type="#_x0000_t75" style="width:52.5pt;height:18pt" o:ole="">
                  <v:imagedata r:id="rId7" o:title=""/>
                </v:shape>
                <w:control r:id="rId27" w:name="DefaultOcxName18" w:shapeid="_x0000_i1123"/>
              </w:object>
            </w:r>
            <w:r w:rsidRPr="00A3472D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GB"/>
              </w:rPr>
              <w:t>Please selectPlease select an item.</w:t>
            </w:r>
          </w:p>
        </w:tc>
        <w:tc>
          <w:tcPr>
            <w:tcW w:w="0" w:type="auto"/>
            <w:shd w:val="clear" w:color="auto" w:fill="E8EDF4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Verdana" w:eastAsia="Times New Roman" w:hAnsi="Verdana" w:cs="Times New Roman"/>
                <w:color w:val="000066"/>
                <w:sz w:val="18"/>
                <w:szCs w:val="18"/>
                <w:lang w:eastAsia="en-GB"/>
              </w:rPr>
              <w:t>I have a strong response to colours and to the way a room looks</w:t>
            </w:r>
          </w:p>
        </w:tc>
      </w:tr>
      <w:tr w:rsidR="00A3472D" w:rsidRPr="00A3472D">
        <w:trPr>
          <w:tblCellSpacing w:w="15" w:type="dxa"/>
        </w:trPr>
        <w:tc>
          <w:tcPr>
            <w:tcW w:w="825" w:type="dxa"/>
            <w:vAlign w:val="center"/>
            <w:hideMark/>
          </w:tcPr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3472D" w:rsidRPr="00A3472D" w:rsidRDefault="00A3472D" w:rsidP="00A3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472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A3472D" w:rsidRPr="00A3472D" w:rsidRDefault="00A3472D" w:rsidP="00A347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A3472D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D07AFF" w:rsidRDefault="00D07AFF"/>
    <w:sectPr w:rsidR="00D07AF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2D" w:rsidRDefault="00A3472D" w:rsidP="00A3472D">
      <w:pPr>
        <w:spacing w:after="0" w:line="240" w:lineRule="auto"/>
      </w:pPr>
      <w:r>
        <w:separator/>
      </w:r>
    </w:p>
  </w:endnote>
  <w:endnote w:type="continuationSeparator" w:id="0">
    <w:p w:rsidR="00A3472D" w:rsidRDefault="00A3472D" w:rsidP="00A3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2D" w:rsidRDefault="00A34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2D" w:rsidRDefault="00A3472D" w:rsidP="00A3472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 xml:space="preserve">Once completed send me your test and discover your preferred representational system. To </w:t>
    </w:r>
    <w:r w:rsidRPr="004800A5">
      <w:rPr>
        <w:rFonts w:ascii="Arial" w:hAnsi="Arial" w:cs="Arial"/>
        <w:b/>
        <w:color w:val="0070C0"/>
        <w:sz w:val="24"/>
        <w:szCs w:val="24"/>
      </w:rPr>
      <w:t xml:space="preserve">learn how </w:t>
    </w:r>
    <w:r>
      <w:rPr>
        <w:rFonts w:ascii="Arial" w:hAnsi="Arial" w:cs="Arial"/>
        <w:b/>
        <w:color w:val="0070C0"/>
        <w:sz w:val="24"/>
        <w:szCs w:val="24"/>
      </w:rPr>
      <w:t>you can use it improve your communication then contact me today.</w:t>
    </w:r>
  </w:p>
  <w:p w:rsidR="00A3472D" w:rsidRDefault="00A3472D" w:rsidP="00A3472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70C0"/>
        <w:sz w:val="24"/>
        <w:szCs w:val="24"/>
      </w:rPr>
    </w:pPr>
  </w:p>
  <w:p w:rsidR="00A3472D" w:rsidRDefault="00A3472D" w:rsidP="00A3472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70C0"/>
        <w:sz w:val="24"/>
        <w:szCs w:val="24"/>
      </w:rPr>
    </w:pPr>
    <w:r w:rsidRPr="004800A5">
      <w:rPr>
        <w:rFonts w:ascii="Arial" w:hAnsi="Arial" w:cs="Arial"/>
        <w:b/>
        <w:color w:val="0070C0"/>
        <w:sz w:val="24"/>
        <w:szCs w:val="24"/>
      </w:rPr>
      <w:t xml:space="preserve">Telephone: 0115 972 8222 or 07870 417 621 </w:t>
    </w:r>
  </w:p>
  <w:p w:rsidR="00A3472D" w:rsidRDefault="00A3472D" w:rsidP="00A3472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70C0"/>
        <w:sz w:val="24"/>
        <w:szCs w:val="24"/>
      </w:rPr>
    </w:pPr>
  </w:p>
  <w:p w:rsidR="00A3472D" w:rsidRDefault="00A3472D" w:rsidP="00A3472D">
    <w:pPr>
      <w:tabs>
        <w:tab w:val="center" w:pos="4513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70C0"/>
        <w:sz w:val="24"/>
        <w:szCs w:val="24"/>
      </w:rPr>
    </w:pPr>
    <w:r w:rsidRPr="004800A5">
      <w:rPr>
        <w:rFonts w:ascii="Arial" w:hAnsi="Arial" w:cs="Arial"/>
        <w:b/>
        <w:color w:val="0070C0"/>
        <w:sz w:val="24"/>
        <w:szCs w:val="24"/>
      </w:rPr>
      <w:t xml:space="preserve">Email: </w:t>
    </w:r>
    <w:hyperlink r:id="rId1" w:history="1">
      <w:r w:rsidRPr="004800A5">
        <w:rPr>
          <w:rStyle w:val="Hyperlink"/>
          <w:rFonts w:ascii="Arial" w:hAnsi="Arial" w:cs="Arial"/>
          <w:b/>
          <w:color w:val="0070C0"/>
          <w:sz w:val="24"/>
          <w:szCs w:val="24"/>
        </w:rPr>
        <w:t>enquiries@thinkhypno.co.uk</w:t>
      </w:r>
    </w:hyperlink>
    <w:r w:rsidRPr="004800A5">
      <w:rPr>
        <w:rFonts w:ascii="Arial" w:hAnsi="Arial" w:cs="Arial"/>
        <w:b/>
        <w:color w:val="0070C0"/>
        <w:sz w:val="24"/>
        <w:szCs w:val="24"/>
      </w:rPr>
      <w:tab/>
    </w:r>
  </w:p>
  <w:p w:rsidR="00A3472D" w:rsidRPr="00A3472D" w:rsidRDefault="00A3472D" w:rsidP="00A347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2D" w:rsidRDefault="00A34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2D" w:rsidRDefault="00A3472D" w:rsidP="00A3472D">
      <w:pPr>
        <w:spacing w:after="0" w:line="240" w:lineRule="auto"/>
      </w:pPr>
      <w:r>
        <w:separator/>
      </w:r>
    </w:p>
  </w:footnote>
  <w:footnote w:type="continuationSeparator" w:id="0">
    <w:p w:rsidR="00A3472D" w:rsidRDefault="00A3472D" w:rsidP="00A3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2D" w:rsidRDefault="00A34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2D" w:rsidRPr="004800A5" w:rsidRDefault="00A3472D" w:rsidP="00A3472D">
    <w:pPr>
      <w:pStyle w:val="Header"/>
      <w:jc w:val="center"/>
      <w:rPr>
        <w:rFonts w:ascii="Arial" w:hAnsi="Arial" w:cs="Arial"/>
        <w:b/>
        <w:color w:val="0070C0"/>
        <w:sz w:val="24"/>
        <w:szCs w:val="24"/>
      </w:rPr>
    </w:pPr>
    <w:r w:rsidRPr="004800A5">
      <w:rPr>
        <w:rFonts w:ascii="Arial" w:hAnsi="Arial" w:cs="Arial"/>
        <w:b/>
        <w:color w:val="0070C0"/>
        <w:sz w:val="24"/>
        <w:szCs w:val="24"/>
      </w:rPr>
      <w:t>Th</w:t>
    </w:r>
    <w:r>
      <w:rPr>
        <w:rFonts w:ascii="Arial" w:hAnsi="Arial" w:cs="Arial"/>
        <w:b/>
        <w:color w:val="0070C0"/>
        <w:sz w:val="24"/>
        <w:szCs w:val="24"/>
      </w:rPr>
      <w:t>is</w:t>
    </w:r>
    <w:r w:rsidRPr="004800A5">
      <w:rPr>
        <w:rFonts w:ascii="Arial" w:hAnsi="Arial" w:cs="Arial"/>
        <w:b/>
        <w:color w:val="0070C0"/>
        <w:sz w:val="24"/>
        <w:szCs w:val="24"/>
      </w:rPr>
      <w:t xml:space="preserve"> free download</w:t>
    </w:r>
    <w:r>
      <w:rPr>
        <w:rFonts w:ascii="Arial" w:hAnsi="Arial" w:cs="Arial"/>
        <w:b/>
        <w:color w:val="0070C0"/>
        <w:sz w:val="24"/>
        <w:szCs w:val="24"/>
      </w:rPr>
      <w:t xml:space="preserve"> has</w:t>
    </w:r>
    <w:r w:rsidRPr="004800A5">
      <w:rPr>
        <w:rFonts w:ascii="Arial" w:hAnsi="Arial" w:cs="Arial"/>
        <w:b/>
        <w:color w:val="0070C0"/>
        <w:sz w:val="24"/>
        <w:szCs w:val="24"/>
      </w:rPr>
      <w:t xml:space="preserve"> been made available by</w:t>
    </w:r>
    <w:r>
      <w:rPr>
        <w:rFonts w:ascii="Arial" w:hAnsi="Arial" w:cs="Arial"/>
        <w:b/>
        <w:color w:val="0070C0"/>
        <w:sz w:val="24"/>
        <w:szCs w:val="24"/>
      </w:rPr>
      <w:t xml:space="preserve"> Sharrie Manno at</w:t>
    </w:r>
    <w:r w:rsidRPr="004800A5">
      <w:rPr>
        <w:rFonts w:ascii="Arial" w:hAnsi="Arial" w:cs="Arial"/>
        <w:b/>
        <w:color w:val="0070C0"/>
        <w:sz w:val="24"/>
        <w:szCs w:val="24"/>
      </w:rPr>
      <w:t xml:space="preserve"> Think Hypno and </w:t>
    </w:r>
    <w:r>
      <w:rPr>
        <w:rFonts w:ascii="Arial" w:hAnsi="Arial" w:cs="Arial"/>
        <w:b/>
        <w:color w:val="0070C0"/>
        <w:sz w:val="24"/>
        <w:szCs w:val="24"/>
      </w:rPr>
      <w:t>is</w:t>
    </w:r>
    <w:r w:rsidRPr="004800A5">
      <w:rPr>
        <w:rFonts w:ascii="Arial" w:hAnsi="Arial" w:cs="Arial"/>
        <w:b/>
        <w:color w:val="0070C0"/>
        <w:sz w:val="24"/>
        <w:szCs w:val="24"/>
      </w:rPr>
      <w:t xml:space="preserve"> for personal reflection only</w:t>
    </w:r>
    <w:r>
      <w:rPr>
        <w:rFonts w:ascii="Arial" w:hAnsi="Arial" w:cs="Arial"/>
        <w:b/>
        <w:color w:val="0070C0"/>
        <w:sz w:val="24"/>
        <w:szCs w:val="24"/>
      </w:rPr>
      <w:t>.</w:t>
    </w:r>
  </w:p>
  <w:p w:rsidR="00A3472D" w:rsidRDefault="00A347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2D" w:rsidRDefault="00A34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D"/>
    <w:rsid w:val="005C5174"/>
    <w:rsid w:val="00A3472D"/>
    <w:rsid w:val="00D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2D"/>
  </w:style>
  <w:style w:type="paragraph" w:styleId="Footer">
    <w:name w:val="footer"/>
    <w:basedOn w:val="Normal"/>
    <w:link w:val="FooterChar"/>
    <w:uiPriority w:val="99"/>
    <w:unhideWhenUsed/>
    <w:rsid w:val="00A34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2D"/>
  </w:style>
  <w:style w:type="character" w:styleId="Hyperlink">
    <w:name w:val="Hyperlink"/>
    <w:basedOn w:val="DefaultParagraphFont"/>
    <w:uiPriority w:val="99"/>
    <w:unhideWhenUsed/>
    <w:rsid w:val="00A347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472D"/>
    <w:rPr>
      <w:b/>
      <w:bCs/>
    </w:rPr>
  </w:style>
  <w:style w:type="character" w:customStyle="1" w:styleId="selectinvalidmsg2">
    <w:name w:val="selectinvalidmsg2"/>
    <w:basedOn w:val="DefaultParagraphFont"/>
    <w:rsid w:val="00A3472D"/>
    <w:rPr>
      <w:vanish/>
      <w:webHidden w:val="0"/>
      <w:specVanish w:val="0"/>
    </w:rPr>
  </w:style>
  <w:style w:type="character" w:customStyle="1" w:styleId="selectrequiredmsg2">
    <w:name w:val="selectrequiredmsg2"/>
    <w:basedOn w:val="DefaultParagraphFont"/>
    <w:rsid w:val="00A3472D"/>
    <w:rPr>
      <w:vanish/>
      <w:webHidden w:val="0"/>
      <w:specVanish w:val="0"/>
    </w:rPr>
  </w:style>
  <w:style w:type="character" w:customStyle="1" w:styleId="pequiv1">
    <w:name w:val="pequiv1"/>
    <w:basedOn w:val="DefaultParagraphFont"/>
    <w:rsid w:val="00A3472D"/>
    <w:rPr>
      <w:rFonts w:ascii="Verdana" w:hAnsi="Verdana" w:hint="default"/>
      <w:b w:val="0"/>
      <w:bCs w:val="0"/>
      <w:color w:val="0000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2D"/>
  </w:style>
  <w:style w:type="paragraph" w:styleId="Footer">
    <w:name w:val="footer"/>
    <w:basedOn w:val="Normal"/>
    <w:link w:val="FooterChar"/>
    <w:uiPriority w:val="99"/>
    <w:unhideWhenUsed/>
    <w:rsid w:val="00A34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2D"/>
  </w:style>
  <w:style w:type="character" w:styleId="Hyperlink">
    <w:name w:val="Hyperlink"/>
    <w:basedOn w:val="DefaultParagraphFont"/>
    <w:uiPriority w:val="99"/>
    <w:unhideWhenUsed/>
    <w:rsid w:val="00A347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3472D"/>
    <w:rPr>
      <w:b/>
      <w:bCs/>
    </w:rPr>
  </w:style>
  <w:style w:type="character" w:customStyle="1" w:styleId="selectinvalidmsg2">
    <w:name w:val="selectinvalidmsg2"/>
    <w:basedOn w:val="DefaultParagraphFont"/>
    <w:rsid w:val="00A3472D"/>
    <w:rPr>
      <w:vanish/>
      <w:webHidden w:val="0"/>
      <w:specVanish w:val="0"/>
    </w:rPr>
  </w:style>
  <w:style w:type="character" w:customStyle="1" w:styleId="selectrequiredmsg2">
    <w:name w:val="selectrequiredmsg2"/>
    <w:basedOn w:val="DefaultParagraphFont"/>
    <w:rsid w:val="00A3472D"/>
    <w:rPr>
      <w:vanish/>
      <w:webHidden w:val="0"/>
      <w:specVanish w:val="0"/>
    </w:rPr>
  </w:style>
  <w:style w:type="character" w:customStyle="1" w:styleId="pequiv1">
    <w:name w:val="pequiv1"/>
    <w:basedOn w:val="DefaultParagraphFont"/>
    <w:rsid w:val="00A3472D"/>
    <w:rPr>
      <w:rFonts w:ascii="Verdana" w:hAnsi="Verdana" w:hint="default"/>
      <w:b w:val="0"/>
      <w:bCs w:val="0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thinkhypno.co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Sharrie</dc:creator>
  <cp:lastModifiedBy>Sharrie</cp:lastModifiedBy>
  <cp:revision>2</cp:revision>
  <dcterms:created xsi:type="dcterms:W3CDTF">2011-12-03T14:58:00Z</dcterms:created>
  <dcterms:modified xsi:type="dcterms:W3CDTF">2011-12-04T15:42:00Z</dcterms:modified>
</cp:coreProperties>
</file>